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CB" w:rsidRDefault="008069CB" w:rsidP="008069CB">
      <w:pPr>
        <w:pStyle w:val="1"/>
      </w:pPr>
    </w:p>
    <w:p w:rsidR="008069CB" w:rsidRPr="008069CB" w:rsidRDefault="008069CB" w:rsidP="008069CB">
      <w:pPr>
        <w:pStyle w:val="1"/>
        <w:rPr>
          <w:sz w:val="28"/>
          <w:szCs w:val="28"/>
        </w:rPr>
      </w:pPr>
      <w:r w:rsidRPr="008069CB">
        <w:rPr>
          <w:sz w:val="28"/>
          <w:szCs w:val="28"/>
        </w:rPr>
        <w:t>ДОКУМЕНТ О КАЧЕСТВЕ</w:t>
      </w:r>
    </w:p>
    <w:p w:rsidR="008069CB" w:rsidRDefault="008069CB" w:rsidP="008069CB">
      <w:pPr>
        <w:jc w:val="center"/>
      </w:pPr>
      <w:r>
        <w:t xml:space="preserve"> </w:t>
      </w:r>
    </w:p>
    <w:p w:rsidR="00C04BA7" w:rsidRPr="00C04BA7" w:rsidRDefault="008069CB" w:rsidP="00C04BA7">
      <w:pPr>
        <w:jc w:val="center"/>
        <w:rPr>
          <w:b/>
        </w:rPr>
      </w:pPr>
      <w:r w:rsidRPr="008069CB">
        <w:rPr>
          <w:b/>
        </w:rPr>
        <w:t>«</w:t>
      </w:r>
      <w:r w:rsidR="00CB4D93" w:rsidRPr="00CB4D93">
        <w:rPr>
          <w:b/>
        </w:rPr>
        <w:t xml:space="preserve"> </w:t>
      </w:r>
      <w:r w:rsidRPr="008069CB">
        <w:rPr>
          <w:b/>
        </w:rPr>
        <w:t>ГИДРО</w:t>
      </w:r>
      <w:r w:rsidR="00956388">
        <w:rPr>
          <w:b/>
        </w:rPr>
        <w:t>-</w:t>
      </w:r>
      <w:r w:rsidRPr="008069CB">
        <w:rPr>
          <w:b/>
        </w:rPr>
        <w:t>C</w:t>
      </w:r>
      <w:r w:rsidRPr="008069CB">
        <w:rPr>
          <w:rFonts w:ascii="Inform" w:hAnsi="Inform"/>
          <w:b/>
        </w:rPr>
        <w:t xml:space="preserve"> </w:t>
      </w:r>
      <w:r w:rsidRPr="008069CB">
        <w:rPr>
          <w:b/>
        </w:rPr>
        <w:t>Пломба</w:t>
      </w:r>
      <w:bookmarkStart w:id="0" w:name="_GoBack"/>
      <w:bookmarkEnd w:id="0"/>
      <w:r w:rsidR="00C04BA7">
        <w:rPr>
          <w:b/>
        </w:rPr>
        <w:t xml:space="preserve"> »</w:t>
      </w:r>
    </w:p>
    <w:p w:rsidR="008069CB" w:rsidRPr="008069CB" w:rsidRDefault="008069CB" w:rsidP="008069CB">
      <w:pPr>
        <w:jc w:val="center"/>
        <w:rPr>
          <w:b/>
        </w:rPr>
      </w:pPr>
    </w:p>
    <w:p w:rsidR="008069CB" w:rsidRDefault="008069CB" w:rsidP="008069CB">
      <w:pPr>
        <w:jc w:val="center"/>
      </w:pPr>
    </w:p>
    <w:p w:rsidR="008069CB" w:rsidRPr="008069CB" w:rsidRDefault="008069CB" w:rsidP="008069CB">
      <w:pPr>
        <w:jc w:val="center"/>
        <w:rPr>
          <w:b/>
          <w:sz w:val="20"/>
        </w:rPr>
      </w:pPr>
      <w:r w:rsidRPr="008069CB">
        <w:rPr>
          <w:b/>
          <w:sz w:val="20"/>
        </w:rPr>
        <w:t>ТУ 5745 -001 -48526029 - 2012</w:t>
      </w:r>
    </w:p>
    <w:p w:rsidR="008069CB" w:rsidRDefault="008069CB" w:rsidP="008069CB">
      <w:pPr>
        <w:jc w:val="center"/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>Партия №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Pr="008069CB" w:rsidRDefault="008069CB" w:rsidP="008069CB">
      <w:pPr>
        <w:rPr>
          <w:sz w:val="20"/>
          <w:lang w:val="en-US"/>
        </w:rPr>
      </w:pPr>
      <w:r>
        <w:rPr>
          <w:sz w:val="20"/>
        </w:rPr>
        <w:t>Дата отгрузки</w:t>
      </w:r>
      <w:r>
        <w:rPr>
          <w:sz w:val="20"/>
          <w:lang w:val="en-US"/>
        </w:rPr>
        <w:t>: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numPr>
          <w:ilvl w:val="0"/>
          <w:numId w:val="1"/>
        </w:numPr>
        <w:tabs>
          <w:tab w:val="num" w:pos="180"/>
        </w:tabs>
        <w:ind w:hanging="720"/>
        <w:rPr>
          <w:sz w:val="20"/>
        </w:rPr>
      </w:pPr>
      <w:r>
        <w:rPr>
          <w:sz w:val="20"/>
        </w:rPr>
        <w:t xml:space="preserve">Сроки схватывания  </w:t>
      </w:r>
    </w:p>
    <w:p w:rsidR="008069CB" w:rsidRDefault="008069CB" w:rsidP="008069CB">
      <w:pPr>
        <w:ind w:left="360"/>
        <w:rPr>
          <w:sz w:val="20"/>
        </w:rPr>
      </w:pPr>
      <w:r>
        <w:rPr>
          <w:sz w:val="20"/>
        </w:rPr>
        <w:t xml:space="preserve">начало, сек, не ранее                                     </w:t>
      </w:r>
      <w:r>
        <w:rPr>
          <w:sz w:val="20"/>
          <w:u w:val="single"/>
        </w:rPr>
        <w:t>30</w:t>
      </w:r>
    </w:p>
    <w:p w:rsidR="008069CB" w:rsidRDefault="008069CB" w:rsidP="008069CB">
      <w:pPr>
        <w:ind w:left="360"/>
        <w:rPr>
          <w:sz w:val="20"/>
        </w:rPr>
      </w:pPr>
      <w:r>
        <w:rPr>
          <w:sz w:val="20"/>
        </w:rPr>
        <w:t xml:space="preserve">конец, сек, не позднее                                  </w:t>
      </w:r>
      <w:r>
        <w:rPr>
          <w:sz w:val="20"/>
          <w:u w:val="single"/>
        </w:rPr>
        <w:t>120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>2. Предел прочности, Мпа,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70-80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>3. Прочность при изгибе, Мпа,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 xml:space="preserve">    в возрасте:</w:t>
      </w:r>
    </w:p>
    <w:p w:rsidR="008069CB" w:rsidRDefault="008069CB" w:rsidP="008069C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8-10</w:t>
      </w: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</w:p>
    <w:p w:rsidR="008069CB" w:rsidRDefault="008069CB" w:rsidP="008069CB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A42C49" w:rsidRDefault="00A42C49" w:rsidP="00A42C49">
      <w:pPr>
        <w:rPr>
          <w:sz w:val="20"/>
        </w:rPr>
      </w:pPr>
    </w:p>
    <w:p w:rsidR="00A42C49" w:rsidRDefault="00A42C49" w:rsidP="00A42C49">
      <w:pPr>
        <w:rPr>
          <w:sz w:val="20"/>
        </w:rPr>
      </w:pPr>
      <w:r>
        <w:rPr>
          <w:sz w:val="20"/>
        </w:rPr>
        <w:t>Хранение в сухом месте.</w:t>
      </w:r>
    </w:p>
    <w:p w:rsidR="00A42C49" w:rsidRDefault="00A42C49" w:rsidP="00CB4D93">
      <w:pPr>
        <w:rPr>
          <w:sz w:val="20"/>
        </w:rPr>
      </w:pPr>
    </w:p>
    <w:p w:rsidR="00A42C49" w:rsidRDefault="00A42C49" w:rsidP="00CB4D93">
      <w:pPr>
        <w:rPr>
          <w:sz w:val="20"/>
        </w:rPr>
      </w:pPr>
    </w:p>
    <w:p w:rsidR="00CB4D93" w:rsidRDefault="00CB4D93" w:rsidP="00CB4D93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CB4D93" w:rsidRDefault="00CB4D93" w:rsidP="00CB4D93">
      <w:pPr>
        <w:rPr>
          <w:sz w:val="20"/>
        </w:rPr>
      </w:pPr>
    </w:p>
    <w:p w:rsidR="00CB4D93" w:rsidRDefault="00CB4D93" w:rsidP="00CB4D93">
      <w:pPr>
        <w:rPr>
          <w:sz w:val="20"/>
        </w:rPr>
      </w:pPr>
    </w:p>
    <w:p w:rsidR="00CB4D93" w:rsidRDefault="00CB4D93" w:rsidP="00CB4D93">
      <w:pPr>
        <w:rPr>
          <w:b/>
        </w:rPr>
      </w:pPr>
      <w:r>
        <w:rPr>
          <w:b/>
        </w:rPr>
        <w:t xml:space="preserve">Изготовитель: ООО «СП Бетон» Нижегородская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B84"/>
    <w:multiLevelType w:val="hybridMultilevel"/>
    <w:tmpl w:val="4B12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CB"/>
    <w:rsid w:val="0005450B"/>
    <w:rsid w:val="008069CB"/>
    <w:rsid w:val="00956388"/>
    <w:rsid w:val="00A42C49"/>
    <w:rsid w:val="00C022F8"/>
    <w:rsid w:val="00C04BA7"/>
    <w:rsid w:val="00C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826E"/>
  <w15:chartTrackingRefBased/>
  <w15:docId w15:val="{238F8DB1-5D66-43C6-9D4F-2E7B6DA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9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2017-10-04T10:07:00Z</dcterms:created>
  <dcterms:modified xsi:type="dcterms:W3CDTF">2018-02-05T08:07:00Z</dcterms:modified>
</cp:coreProperties>
</file>